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B5" w:rsidRPr="00165796" w:rsidRDefault="004B2BB5" w:rsidP="004B2BB5">
      <w:pPr>
        <w:spacing w:before="120" w:after="0"/>
        <w:jc w:val="center"/>
        <w:rPr>
          <w:caps/>
          <w:sz w:val="28"/>
          <w:szCs w:val="28"/>
          <w:lang w:val="sr-Cyrl-RS"/>
        </w:rPr>
      </w:pPr>
      <w:bookmarkStart w:id="0" w:name="_GoBack"/>
      <w:r w:rsidRPr="00165796">
        <w:rPr>
          <w:caps/>
          <w:sz w:val="28"/>
          <w:szCs w:val="28"/>
          <w:lang w:val="sr-Cyrl-RS"/>
        </w:rPr>
        <w:t>Математичка такмичења ученика средњих школа</w:t>
      </w:r>
      <w:bookmarkEnd w:id="0"/>
    </w:p>
    <w:p w:rsidR="004B2BB5" w:rsidRDefault="004B2BB5" w:rsidP="004B2BB5">
      <w:pPr>
        <w:spacing w:before="120" w:after="0"/>
        <w:jc w:val="center"/>
        <w:rPr>
          <w:caps/>
          <w:sz w:val="24"/>
          <w:szCs w:val="24"/>
          <w:lang w:val="sr-Cyrl-RS"/>
        </w:rPr>
      </w:pPr>
    </w:p>
    <w:p w:rsidR="004B2BB5" w:rsidRPr="00165796" w:rsidRDefault="004B2BB5" w:rsidP="004B2BB5">
      <w:pPr>
        <w:spacing w:before="120" w:after="0"/>
        <w:jc w:val="both"/>
        <w:rPr>
          <w:sz w:val="24"/>
          <w:szCs w:val="24"/>
          <w:lang w:val="ru-RU"/>
        </w:rPr>
      </w:pPr>
      <w:r w:rsidRPr="00165796">
        <w:rPr>
          <w:sz w:val="24"/>
          <w:szCs w:val="24"/>
          <w:lang w:val="ru-RU"/>
        </w:rPr>
        <w:tab/>
        <w:t>Предавање ће се састојати из три целине. У првој целини биће презентован систем такмичења у земљи, разматране неке његове позитивне и негативне стране и разматран простор за побољшања. Биће разјашњене и најновије измене Правилника о такмичењима, нарочито у погледу избора оних шест ученика који на крају стичу част и обавезу да представљају земљу на међународним такмичењима, а које су уведене по угледу на земље које традиционално остварују високе пласмане, све са жељом да, иако можемо бити, као што је већ речено, генерално врло задовољни учинком наших ученика, искористимо сваку прилику за додатно побољшање тих резултата.</w:t>
      </w:r>
    </w:p>
    <w:p w:rsidR="004B2BB5" w:rsidRPr="00165796" w:rsidRDefault="004B2BB5" w:rsidP="004B2BB5">
      <w:pPr>
        <w:spacing w:before="120" w:after="0"/>
        <w:jc w:val="both"/>
        <w:rPr>
          <w:sz w:val="24"/>
          <w:szCs w:val="24"/>
          <w:lang w:val="ru-RU"/>
        </w:rPr>
      </w:pPr>
      <w:r w:rsidRPr="00165796">
        <w:rPr>
          <w:sz w:val="24"/>
          <w:szCs w:val="24"/>
          <w:lang w:val="ru-RU"/>
        </w:rPr>
        <w:tab/>
        <w:t>У другој целини биће презентовани одабрани задаци са свих нивоа такмичења. Биће указано на то с чим се наши ученици углавном добро сналазе а шта им често задаје проблема, биће наглашене неке лепе идеје као и неке типичне грешке итд.</w:t>
      </w:r>
    </w:p>
    <w:p w:rsidR="004B2BB5" w:rsidRPr="00165796" w:rsidRDefault="004B2BB5" w:rsidP="004B2BB5">
      <w:pPr>
        <w:spacing w:before="120" w:after="0"/>
        <w:jc w:val="both"/>
        <w:rPr>
          <w:sz w:val="24"/>
          <w:szCs w:val="24"/>
          <w:lang w:val="ru-RU"/>
        </w:rPr>
      </w:pPr>
      <w:r w:rsidRPr="00165796">
        <w:rPr>
          <w:sz w:val="24"/>
          <w:szCs w:val="24"/>
          <w:lang w:val="ru-RU"/>
        </w:rPr>
        <w:tab/>
        <w:t>Најзад, последња целина предвиђена је за дискусију. Сви предавачи су дугогодишњи чланови Комисије, међу њима су актуелни председник и потпредседник Комисије, и сви предавачи имају вишегодишње искуство с руковођењем екипе Србије на међународним такмичењима, па верујемо да се у овој целини могу јавити занимљиве теме за дискусију.</w:t>
      </w:r>
    </w:p>
    <w:p w:rsidR="00A345A0" w:rsidRPr="004B2BB5" w:rsidRDefault="00A345A0" w:rsidP="004B2BB5"/>
    <w:sectPr w:rsidR="00A345A0" w:rsidRPr="004B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F6A5D"/>
    <w:multiLevelType w:val="hybridMultilevel"/>
    <w:tmpl w:val="D7DE0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64288F"/>
    <w:multiLevelType w:val="hybridMultilevel"/>
    <w:tmpl w:val="6A42F808"/>
    <w:lvl w:ilvl="0" w:tplc="FB860514">
      <w:start w:val="7"/>
      <w:numFmt w:val="bullet"/>
      <w:lvlText w:val=""/>
      <w:lvlJc w:val="left"/>
      <w:pPr>
        <w:tabs>
          <w:tab w:val="num" w:pos="1282"/>
        </w:tabs>
        <w:ind w:left="1282" w:hanging="454"/>
      </w:pPr>
      <w:rPr>
        <w:rFonts w:ascii="Symbol" w:hAnsi="Symbol" w:hint="default"/>
        <w:sz w:val="20"/>
        <w:u w:color="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D"/>
    <w:rsid w:val="000049D6"/>
    <w:rsid w:val="0008520D"/>
    <w:rsid w:val="00106EC7"/>
    <w:rsid w:val="00136EBB"/>
    <w:rsid w:val="004B2BB5"/>
    <w:rsid w:val="00537758"/>
    <w:rsid w:val="00576C46"/>
    <w:rsid w:val="006434C0"/>
    <w:rsid w:val="007D124C"/>
    <w:rsid w:val="00A345A0"/>
    <w:rsid w:val="00BB0A9C"/>
    <w:rsid w:val="00C278FE"/>
    <w:rsid w:val="00C330E5"/>
    <w:rsid w:val="00E10F20"/>
    <w:rsid w:val="00FC501F"/>
    <w:rsid w:val="00FE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43A9-031E-4FDD-8D73-A6E672E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537758"/>
    <w:rPr>
      <w:rFonts w:ascii="Liberation Serif" w:eastAsia="Droid Sans Fallback" w:hAnsi="Liberation Serif" w:cs="FreeSans"/>
      <w:kern w:val="2"/>
      <w:sz w:val="24"/>
      <w:szCs w:val="24"/>
      <w:lang w:eastAsia="zh-CN" w:bidi="hi-IN"/>
    </w:rPr>
  </w:style>
  <w:style w:type="paragraph" w:styleId="BodyText">
    <w:name w:val="Body Text"/>
    <w:basedOn w:val="Normal"/>
    <w:link w:val="BodyTextChar"/>
    <w:rsid w:val="00537758"/>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BodyTextChar1">
    <w:name w:val="Body Text Char1"/>
    <w:basedOn w:val="DefaultParagraphFont"/>
    <w:uiPriority w:val="99"/>
    <w:semiHidden/>
    <w:rsid w:val="0053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Velja</dc:creator>
  <cp:keywords/>
  <dc:description/>
  <cp:lastModifiedBy>Velja</cp:lastModifiedBy>
  <cp:revision>2</cp:revision>
  <dcterms:created xsi:type="dcterms:W3CDTF">2018-01-10T23:11:00Z</dcterms:created>
  <dcterms:modified xsi:type="dcterms:W3CDTF">2018-01-10T23:11:00Z</dcterms:modified>
</cp:coreProperties>
</file>